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59E1" w14:textId="0CC2F4DA" w:rsidR="003A7068" w:rsidRPr="00892B41" w:rsidRDefault="0043088B" w:rsidP="003E6806">
      <w:pPr>
        <w:jc w:val="center"/>
        <w:rPr>
          <w:b/>
          <w:bCs/>
        </w:rPr>
      </w:pPr>
      <w:r w:rsidRPr="00892B41">
        <w:rPr>
          <w:b/>
          <w:bCs/>
        </w:rPr>
        <w:t>INSTITUTO TECNOLÓGICO SUPERIOR DE CD CONSTITUCIÓN</w:t>
      </w:r>
    </w:p>
    <w:p w14:paraId="4C4F0EFE" w14:textId="11125AAC" w:rsidR="0043088B" w:rsidRDefault="00C570AB" w:rsidP="00C570AB">
      <w:pPr>
        <w:jc w:val="center"/>
      </w:pPr>
      <w:r>
        <w:t xml:space="preserve">CORRESPONDIENTE A </w:t>
      </w:r>
      <w:r w:rsidR="007751F6">
        <w:t>DICIEMBRE</w:t>
      </w:r>
      <w:r w:rsidR="0043088B">
        <w:t xml:space="preserve"> 202</w:t>
      </w:r>
      <w:r w:rsidR="00C54536">
        <w:t>4</w:t>
      </w:r>
    </w:p>
    <w:p w14:paraId="2DA9A104" w14:textId="6735604E" w:rsidR="0043088B" w:rsidRDefault="0043088B" w:rsidP="0043088B">
      <w:pPr>
        <w:pStyle w:val="Prrafodelista"/>
        <w:numPr>
          <w:ilvl w:val="0"/>
          <w:numId w:val="1"/>
        </w:numPr>
      </w:pPr>
      <w:r>
        <w:t>El ente no cuenta con saldo negativo.</w:t>
      </w:r>
    </w:p>
    <w:p w14:paraId="28928E66" w14:textId="0664CD8F" w:rsidR="0043088B" w:rsidRDefault="00C54536">
      <w:r w:rsidRPr="00C54536">
        <w:rPr>
          <w:noProof/>
        </w:rPr>
        <w:drawing>
          <wp:inline distT="0" distB="0" distL="0" distR="0" wp14:anchorId="642E91CE" wp14:editId="1E275B34">
            <wp:extent cx="5612130" cy="3215640"/>
            <wp:effectExtent l="19050" t="19050" r="26670" b="22860"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5EBD59A5-EC52-4A00-8443-20A20359A0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5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4B3DBE" w14:textId="77777777" w:rsidR="0043088B" w:rsidRDefault="0043088B" w:rsidP="0043088B">
      <w:pPr>
        <w:jc w:val="right"/>
      </w:pPr>
    </w:p>
    <w:p w14:paraId="7EEBA274" w14:textId="3651D5B2" w:rsidR="0043088B" w:rsidRPr="008C0A39" w:rsidRDefault="0043088B" w:rsidP="008C0A39">
      <w:pPr>
        <w:pStyle w:val="Prrafodelista"/>
        <w:numPr>
          <w:ilvl w:val="0"/>
          <w:numId w:val="1"/>
        </w:numPr>
        <w:jc w:val="both"/>
      </w:pPr>
      <w:r w:rsidRPr="008C0A39">
        <w:t xml:space="preserve">El </w:t>
      </w:r>
      <w:r w:rsidR="008C0A39" w:rsidRPr="008C0A39">
        <w:t>presupuesto del ente, ya realizó ampliación de su presupuesto 202</w:t>
      </w:r>
      <w:r w:rsidR="00C54536">
        <w:t>4</w:t>
      </w:r>
      <w:r w:rsidR="008C0A39" w:rsidRPr="008C0A39">
        <w:t>; notificados por el TecNM mediante oficio</w:t>
      </w:r>
      <w:r w:rsidR="00C54536">
        <w:t xml:space="preserve"> y la Secretaria de Finanzas del Gobierno del Estado de BCS.</w:t>
      </w:r>
    </w:p>
    <w:p w14:paraId="22F7F8F1" w14:textId="5A70BE05" w:rsidR="008C0A39" w:rsidRPr="008C0A39" w:rsidRDefault="00C54536" w:rsidP="008C0A39">
      <w:pPr>
        <w:rPr>
          <w:highlight w:val="yellow"/>
        </w:rPr>
      </w:pPr>
      <w:r w:rsidRPr="00C54536">
        <w:rPr>
          <w:noProof/>
        </w:rPr>
        <w:drawing>
          <wp:inline distT="0" distB="0" distL="0" distR="0" wp14:anchorId="3236AE58" wp14:editId="65006390">
            <wp:extent cx="5593080" cy="1923663"/>
            <wp:effectExtent l="19050" t="19050" r="26670" b="19685"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4428DD78-28D3-4A0B-AAB5-8C945D5DEB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" t="2025" b="1"/>
                    <a:stretch/>
                  </pic:blipFill>
                  <pic:spPr bwMode="auto">
                    <a:xfrm>
                      <a:off x="0" y="0"/>
                      <a:ext cx="5593080" cy="19236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5361E" w14:textId="77777777" w:rsidR="005251EB" w:rsidRDefault="005251EB" w:rsidP="005251EB">
      <w:pPr>
        <w:pStyle w:val="Prrafodelista"/>
      </w:pPr>
    </w:p>
    <w:p w14:paraId="7042C7C3" w14:textId="4CF670DC" w:rsidR="005251EB" w:rsidRDefault="005251EB" w:rsidP="005251EB">
      <w:pPr>
        <w:pStyle w:val="Prrafodelista"/>
      </w:pPr>
    </w:p>
    <w:p w14:paraId="25548CDA" w14:textId="37AC545F" w:rsidR="005251EB" w:rsidRDefault="005251EB" w:rsidP="005251EB">
      <w:pPr>
        <w:pStyle w:val="Prrafodelista"/>
      </w:pPr>
    </w:p>
    <w:p w14:paraId="6DC46809" w14:textId="22D808E6" w:rsidR="00495B65" w:rsidRDefault="00495B65" w:rsidP="005251EB">
      <w:pPr>
        <w:pStyle w:val="Prrafodelista"/>
      </w:pPr>
    </w:p>
    <w:p w14:paraId="54DA1B1F" w14:textId="77777777" w:rsidR="00495B65" w:rsidRDefault="00495B65" w:rsidP="005251EB">
      <w:pPr>
        <w:pStyle w:val="Prrafodelista"/>
      </w:pPr>
    </w:p>
    <w:p w14:paraId="51643682" w14:textId="77777777" w:rsidR="005251EB" w:rsidRDefault="005251EB" w:rsidP="005251EB">
      <w:pPr>
        <w:pStyle w:val="Prrafodelista"/>
      </w:pPr>
    </w:p>
    <w:p w14:paraId="7641E120" w14:textId="77777777" w:rsidR="00113472" w:rsidRDefault="00113472" w:rsidP="005251EB">
      <w:pPr>
        <w:pStyle w:val="Prrafodelista"/>
      </w:pPr>
    </w:p>
    <w:p w14:paraId="6F34AEDA" w14:textId="77777777" w:rsidR="00113472" w:rsidRDefault="00113472" w:rsidP="005251EB">
      <w:pPr>
        <w:pStyle w:val="Prrafodelista"/>
      </w:pPr>
    </w:p>
    <w:p w14:paraId="458C5E65" w14:textId="77777777" w:rsidR="00113472" w:rsidRDefault="00113472" w:rsidP="005251EB">
      <w:pPr>
        <w:pStyle w:val="Prrafodelista"/>
      </w:pPr>
    </w:p>
    <w:p w14:paraId="666D6590" w14:textId="0C8BF8B0" w:rsidR="0043088B" w:rsidRDefault="005251EB" w:rsidP="0043088B">
      <w:pPr>
        <w:pStyle w:val="Prrafodelista"/>
        <w:numPr>
          <w:ilvl w:val="0"/>
          <w:numId w:val="1"/>
        </w:numPr>
      </w:pPr>
      <w:r>
        <w:t>Pasivo circulante al cierre del ejercicio</w:t>
      </w:r>
      <w:r w:rsidR="0043088B">
        <w:t>.</w:t>
      </w:r>
    </w:p>
    <w:p w14:paraId="70D03B25" w14:textId="7C98FD69" w:rsidR="005251EB" w:rsidRDefault="00156956" w:rsidP="005251EB">
      <w:r w:rsidRPr="00156956">
        <w:drawing>
          <wp:inline distT="0" distB="0" distL="0" distR="0" wp14:anchorId="143E958A" wp14:editId="150E9881">
            <wp:extent cx="5612130" cy="4722495"/>
            <wp:effectExtent l="0" t="0" r="762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8ABB" w14:textId="77777777" w:rsidR="005251EB" w:rsidRDefault="005251EB" w:rsidP="005251EB"/>
    <w:p w14:paraId="48588527" w14:textId="064AD610" w:rsidR="0043088B" w:rsidRDefault="0043088B" w:rsidP="0043088B">
      <w:pPr>
        <w:pStyle w:val="Prrafodelista"/>
        <w:numPr>
          <w:ilvl w:val="0"/>
          <w:numId w:val="1"/>
        </w:numPr>
      </w:pPr>
      <w:r>
        <w:t>El ente no ha contraído financiamiento.</w:t>
      </w:r>
    </w:p>
    <w:p w14:paraId="0002D532" w14:textId="6E9524F6" w:rsidR="0043088B" w:rsidRDefault="0043088B" w:rsidP="0043088B">
      <w:pPr>
        <w:pStyle w:val="Prrafodelista"/>
        <w:numPr>
          <w:ilvl w:val="0"/>
          <w:numId w:val="1"/>
        </w:numPr>
      </w:pPr>
      <w:r>
        <w:t>El ente no cuenta con deuda contraída a corto plazo.</w:t>
      </w:r>
    </w:p>
    <w:p w14:paraId="6AB7E32E" w14:textId="5DC064D4" w:rsidR="000B71CC" w:rsidRDefault="000B71CC" w:rsidP="000B71CC"/>
    <w:p w14:paraId="48F3D3B0" w14:textId="22B47702" w:rsidR="000B71CC" w:rsidRPr="0043088B" w:rsidRDefault="000B71CC" w:rsidP="000B71CC"/>
    <w:sectPr w:rsidR="000B71CC" w:rsidRPr="004308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31F8F"/>
    <w:multiLevelType w:val="hybridMultilevel"/>
    <w:tmpl w:val="14FEB2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8B"/>
    <w:rsid w:val="00085F29"/>
    <w:rsid w:val="000B71CC"/>
    <w:rsid w:val="000E5E25"/>
    <w:rsid w:val="000F3132"/>
    <w:rsid w:val="00113472"/>
    <w:rsid w:val="00156956"/>
    <w:rsid w:val="00235FBB"/>
    <w:rsid w:val="003346D1"/>
    <w:rsid w:val="003902D8"/>
    <w:rsid w:val="003A7068"/>
    <w:rsid w:val="003E6806"/>
    <w:rsid w:val="0043088B"/>
    <w:rsid w:val="0044274D"/>
    <w:rsid w:val="00495B65"/>
    <w:rsid w:val="004B3B80"/>
    <w:rsid w:val="005251EB"/>
    <w:rsid w:val="007751F6"/>
    <w:rsid w:val="007C6F58"/>
    <w:rsid w:val="00892B41"/>
    <w:rsid w:val="008C0A39"/>
    <w:rsid w:val="0090037E"/>
    <w:rsid w:val="00C54536"/>
    <w:rsid w:val="00C570AB"/>
    <w:rsid w:val="00D46E71"/>
    <w:rsid w:val="00D72508"/>
    <w:rsid w:val="00F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B4C0"/>
  <w15:chartTrackingRefBased/>
  <w15:docId w15:val="{A999026C-F8E6-4936-A076-B54DF295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RECURSOS FINANCIEROS - TECNM/CIUDAD CONSTITUCIÓN</dc:creator>
  <cp:keywords/>
  <dc:description/>
  <cp:lastModifiedBy>DIRECCIÓN DE ADMINISTRACIÓN, PLANEACIÓN Y VINCULACIÓN - TECNM/CIUDAD CONSTITUCIÓN</cp:lastModifiedBy>
  <cp:revision>16</cp:revision>
  <dcterms:created xsi:type="dcterms:W3CDTF">2023-10-31T03:03:00Z</dcterms:created>
  <dcterms:modified xsi:type="dcterms:W3CDTF">2025-02-12T22:14:00Z</dcterms:modified>
</cp:coreProperties>
</file>